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7" w:lineRule="auto"/>
        <w:ind w:left="7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1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bookmarkStart w:id="0" w:name="_GoBack"/>
      <w:bookmarkEnd w:id="0"/>
    </w:p>
    <w:p>
      <w:pPr>
        <w:spacing w:before="54" w:line="186" w:lineRule="auto"/>
        <w:ind w:left="94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微软雅黑" w:hAnsi="微软雅黑" w:eastAsia="微软雅黑" w:cs="微软雅黑"/>
          <w:spacing w:val="9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ascii="微软雅黑" w:hAnsi="微软雅黑" w:eastAsia="微软雅黑" w:cs="微软雅黑"/>
          <w:spacing w:val="6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22年下半年工程造价咨询企业“双随机一公开”检查情况汇总表</w:t>
      </w:r>
    </w:p>
    <w:p>
      <w:pPr>
        <w:spacing w:line="52" w:lineRule="exact"/>
      </w:pPr>
    </w:p>
    <w:tbl>
      <w:tblPr>
        <w:tblStyle w:val="5"/>
        <w:tblW w:w="146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99"/>
        <w:gridCol w:w="2695"/>
        <w:gridCol w:w="1508"/>
        <w:gridCol w:w="1508"/>
        <w:gridCol w:w="995"/>
        <w:gridCol w:w="3366"/>
        <w:gridCol w:w="952"/>
        <w:gridCol w:w="1244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27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251" w:lineRule="auto"/>
              <w:ind w:left="100" w:right="68" w:hanging="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9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30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员到位情况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5" w:lineRule="auto"/>
              <w:ind w:left="6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业制度</w:t>
            </w:r>
          </w:p>
        </w:tc>
        <w:tc>
          <w:tcPr>
            <w:tcW w:w="4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10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抽查项目成果文件情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416" w:right="156" w:hanging="2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诚信扣分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4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3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记人数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6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到人数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11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称及类型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157" w:right="121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诚信况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194" w:lineRule="auto"/>
              <w:ind w:left="1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923" w:right="121" w:hanging="7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宬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建设管理有限公司湛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江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分公司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6" w:lineRule="auto"/>
              <w:ind w:left="28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40" w:right="446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湛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江市二中海东中学 (原初中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部 ) 修缮工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4" w:lineRule="auto"/>
              <w:ind w:left="4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666" w:right="22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668" w:right="21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53" w:right="120" w:hanging="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遂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溪县 “农房管控，风貌提升”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示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范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带建设项目--遂城镇新和村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94" w:lineRule="auto"/>
              <w:ind w:left="4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194" w:lineRule="auto"/>
              <w:ind w:left="1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1044" w:right="121" w:hanging="9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东万诚工程造价咨询有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限公司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2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4名造价师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2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3名造价师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7" w:lineRule="auto"/>
              <w:ind w:left="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东省火星农场星源大厦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147" w:right="67" w:hanging="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1名造价师请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假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， 已补签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541" w:right="77" w:hanging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10名专职专业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人员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543" w:right="75" w:hanging="4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10名专职专业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人员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51" w:right="226" w:hanging="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东海洋大学湖光校区文科教学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实验综合楼项目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3" w:lineRule="auto"/>
              <w:ind w:left="4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7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18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712" w:right="121" w:hanging="56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伦中建建设股份有限公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司湛江分公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6" w:lineRule="auto"/>
              <w:ind w:left="2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1名造价师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2" w:lineRule="auto"/>
              <w:ind w:left="35" w:right="226" w:firstLine="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湛江市中心城区主次干道周边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境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品质化提升项目-预算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9" w:lineRule="auto"/>
              <w:ind w:left="4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5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588" w:right="67" w:hanging="4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2名造价师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6" w:right="22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8" w:right="21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38" w:right="226" w:firstLine="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湛江一中培才学校幼儿园、综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楼 (新建) 项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目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93" w:lineRule="auto"/>
              <w:ind w:left="4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8" w:line="194" w:lineRule="auto"/>
              <w:ind w:left="16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18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584" w:right="121" w:hanging="4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湛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江市正大工程造价咨询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事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务所有限公司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7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9名造价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7名造价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42" w:right="226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顺岛港区污水收集处理系统工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3" w:lineRule="auto"/>
              <w:ind w:left="4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147" w:right="67" w:hanging="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2名造价师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假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， 已补签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6" w:right="22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8" w:right="21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43" w:right="226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坡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头区南调街道办事处南调村委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会角头村自来水管道安装工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8" w:line="189" w:lineRule="auto"/>
              <w:ind w:left="1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18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492" w:right="121" w:hanging="35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东建勤工程造价咨询有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限公司湛江分公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2名造价师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0名造价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49" w:right="226" w:hanging="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廉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江市安铺镇龙潭村委会赵联村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污水管网工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3" w:lineRule="auto"/>
              <w:ind w:left="4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194" w:lineRule="auto"/>
              <w:ind w:left="5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588" w:right="67" w:hanging="4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2名造价师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7" w:lineRule="auto"/>
              <w:ind w:left="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1专职专业人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3" w:lineRule="auto"/>
              <w:ind w:left="668" w:right="21" w:hanging="6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1" w:lineRule="auto"/>
              <w:ind w:left="41" w:right="230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东廉江经济开发区 (产业园)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人行天桥工程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194" w:lineRule="auto"/>
              <w:ind w:left="4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6837" w:h="11905"/>
          <w:pgMar w:top="1011" w:right="1308" w:bottom="400" w:left="840" w:header="0" w:footer="0" w:gutter="0"/>
          <w:cols w:space="720" w:num="1"/>
        </w:sectPr>
      </w:pPr>
    </w:p>
    <w:p>
      <w:pPr>
        <w:spacing w:line="58" w:lineRule="exact"/>
      </w:pPr>
    </w:p>
    <w:tbl>
      <w:tblPr>
        <w:tblStyle w:val="5"/>
        <w:tblW w:w="146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99"/>
        <w:gridCol w:w="2695"/>
        <w:gridCol w:w="1508"/>
        <w:gridCol w:w="1508"/>
        <w:gridCol w:w="995"/>
        <w:gridCol w:w="3366"/>
        <w:gridCol w:w="952"/>
        <w:gridCol w:w="1244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27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100" w:right="68" w:hanging="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9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30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员到位情况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5" w:lineRule="auto"/>
              <w:ind w:left="6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业制度</w:t>
            </w:r>
          </w:p>
        </w:tc>
        <w:tc>
          <w:tcPr>
            <w:tcW w:w="4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10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抽查项目成果文件情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416" w:right="156" w:hanging="2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诚信扣分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4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3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记人数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26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到人数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11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称及类型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157" w:right="121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诚信况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19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492" w:right="121" w:hanging="3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联世纪工程咨询股份有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限公司湛江分公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6" w:lineRule="auto"/>
              <w:ind w:left="28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37" w:right="226" w:firstLine="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湛江开放大学新建教学楼变压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增容及线路工程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ind w:left="665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ind w:left="667" w:right="20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2" w:lineRule="auto"/>
              <w:ind w:left="38" w:right="226" w:firstLine="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湛江市第十七中学扩建改造工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建设项目二期工程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4" w:lineRule="auto"/>
              <w:ind w:left="4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189" w:lineRule="auto"/>
              <w:ind w:left="1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19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362" w:right="121" w:hanging="2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州市吉光工程造价咨询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限公司徐闻分公司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2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28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0" w:line="239" w:lineRule="auto"/>
              <w:ind w:left="82" w:right="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该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公司所报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项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目不符合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检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查要求，</w:t>
            </w:r>
          </w:p>
          <w:p>
            <w:pPr>
              <w:spacing w:before="1" w:line="247" w:lineRule="auto"/>
              <w:ind w:left="195" w:right="47" w:hanging="1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作成果检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查扣分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。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588" w:right="67" w:hanging="4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1名造价师请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8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55" w:lineRule="auto"/>
              <w:ind w:left="665" w:right="22" w:hanging="6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55" w:lineRule="auto"/>
              <w:ind w:left="667" w:right="20" w:hanging="6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92" w:right="70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20日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712" w:right="121" w:hanging="5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博智兴华工程顾问有限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司吴川分公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6" w:lineRule="auto"/>
              <w:ind w:left="28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9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52" w:right="226" w:hanging="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吴川市塘尾街道麦屋小学新建教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楼工程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94" w:lineRule="auto"/>
              <w:ind w:left="4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9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666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668" w:right="20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8" w:lineRule="auto"/>
              <w:ind w:left="37" w:right="115" w:firstLine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广东农垦黎明农场有限公司2022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第1批中央大中型水库移民后扶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金直属队三区道路硬化及配套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路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灯工程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8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711" w:right="121" w:hanging="5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东至衡工程管理有限公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司湛江分公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8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45" w:lineRule="auto"/>
              <w:ind w:left="39" w:right="226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廉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江市安铺镇三墩村委会下三墩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村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民小组下三墩村污水处理系统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3" w:lineRule="auto"/>
              <w:ind w:left="3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5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9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7" w:right="20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9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auto"/>
              <w:ind w:left="42" w:right="226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廉 </w:t>
            </w:r>
            <w:r>
              <w:rPr>
                <w:position w:val="-3"/>
                <w:sz w:val="21"/>
                <w:szCs w:val="21"/>
              </w:rPr>
              <w:drawing>
                <wp:inline distT="0" distB="0" distL="0" distR="0">
                  <wp:extent cx="132080" cy="18986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75" cy="19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市安铺镇人民大道改扩建配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套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电器改造项目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3" w:lineRule="auto"/>
              <w:ind w:left="4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0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938" w:right="121" w:hanging="7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轩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项目管理有限公司徐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闻分公司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0名造价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93" w:line="239" w:lineRule="auto"/>
              <w:ind w:left="82" w:right="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该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公司所报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项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目不符合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检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查要求，</w:t>
            </w:r>
          </w:p>
          <w:p>
            <w:pPr>
              <w:spacing w:line="246" w:lineRule="auto"/>
              <w:ind w:left="195" w:right="47" w:hanging="1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作成果检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查扣分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。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381" w:right="67" w:hanging="26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名造价师疫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情原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8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55" w:lineRule="auto"/>
              <w:ind w:left="665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55" w:lineRule="auto"/>
              <w:ind w:left="668" w:right="20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308" w:bottom="400" w:left="840" w:header="0" w:footer="0" w:gutter="0"/>
          <w:cols w:space="720" w:num="1"/>
        </w:sectPr>
      </w:pPr>
    </w:p>
    <w:p>
      <w:pPr>
        <w:spacing w:line="58" w:lineRule="exact"/>
      </w:pPr>
    </w:p>
    <w:tbl>
      <w:tblPr>
        <w:tblStyle w:val="5"/>
        <w:tblW w:w="146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99"/>
        <w:gridCol w:w="2695"/>
        <w:gridCol w:w="1508"/>
        <w:gridCol w:w="1508"/>
        <w:gridCol w:w="995"/>
        <w:gridCol w:w="3366"/>
        <w:gridCol w:w="952"/>
        <w:gridCol w:w="1244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27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100" w:right="68" w:hanging="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9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30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员到位情况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5" w:lineRule="auto"/>
              <w:ind w:left="6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业制度</w:t>
            </w:r>
          </w:p>
        </w:tc>
        <w:tc>
          <w:tcPr>
            <w:tcW w:w="4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10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抽查项目成果文件情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416" w:right="156" w:hanging="2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诚信扣分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4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3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记人数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26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到人数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11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称及类型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157" w:right="121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诚信况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94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711" w:right="121" w:hanging="5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建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成工程咨询股份有限公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司湛江分公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6" w:lineRule="auto"/>
              <w:ind w:left="2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2名造价师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6" w:lineRule="auto"/>
              <w:ind w:left="2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2名造价师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45" w:right="226" w:hanging="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廉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江市和寮镇良岸村道路硬底化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94" w:lineRule="auto"/>
              <w:ind w:left="5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263" w:right="67" w:hanging="1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1名专职专业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人员请假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ind w:left="666" w:right="22" w:hanging="6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4名专职专业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ind w:left="668" w:right="20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2" w:lineRule="auto"/>
              <w:ind w:left="43" w:right="226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>高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桥镇政府干部职工宿舍修缮工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194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2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249" w:right="121" w:hanging="1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珠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海市聚天立工程造价咨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询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有限公司湛江分公司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0名造价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38" w:right="226" w:firstLine="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白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坭坡工业园区基础配套设施续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建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3" w:lineRule="auto"/>
              <w:ind w:left="4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599" w:right="67" w:hanging="4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名造价师出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665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668" w:right="20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59" w:right="226" w:hanging="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开发区消防救援大队东海特勤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防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站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93" w:lineRule="auto"/>
              <w:ind w:left="4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3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492" w:right="121" w:hanging="35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东财贸建设工程顾问有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限公司湛江分公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6" w:lineRule="auto"/>
              <w:ind w:left="2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2名造价师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6" w:lineRule="auto"/>
              <w:ind w:left="2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2名造价师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44" w:right="226" w:firstLine="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赤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坎区文化馆寸金街道分馆拥军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社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区服务点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93" w:lineRule="auto"/>
              <w:ind w:left="4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189" w:lineRule="auto"/>
              <w:ind w:left="5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6" w:right="22" w:hanging="6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4名专职专业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8" w:right="20" w:hanging="6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43" w:right="226" w:firstLine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湖光镇潭畔村村道硬底化道路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排污管网工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194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4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18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362" w:right="121" w:hanging="2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东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莞市东信工程造价咨询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限公司湛江分公司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0名造价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5" w:lineRule="auto"/>
              <w:ind w:left="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新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村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社区党群服务中心-安装工程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4" w:lineRule="auto"/>
              <w:ind w:left="4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57" w:lineRule="auto"/>
              <w:ind w:left="599" w:right="67" w:hanging="4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名造价师出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5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8" w:right="20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47" w:right="2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东莞市黄旗山城市公园箱式变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电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站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改造工程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5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18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711" w:right="121" w:hanging="5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盈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永诚咨询集团有限公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司湛江分公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2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1名造价师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45" w:lineRule="auto"/>
              <w:ind w:left="51" w:right="226" w:hanging="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廉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江市横山镇六格村委会三股塘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组农村生活污水处理设施建设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7" w:line="226" w:lineRule="auto"/>
              <w:ind w:left="1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2名造价师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外</w:t>
            </w:r>
          </w:p>
          <w:p>
            <w:pPr>
              <w:spacing w:before="13" w:line="227" w:lineRule="auto"/>
              <w:ind w:left="29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出交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流学</w:t>
            </w:r>
          </w:p>
          <w:p>
            <w:pPr>
              <w:spacing w:before="13" w:line="225" w:lineRule="auto"/>
              <w:ind w:left="1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>习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， 已补签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6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8" w:right="20" w:hanging="6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auto"/>
              <w:ind w:left="45" w:right="226" w:hanging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粤</w:t>
            </w:r>
            <w:r>
              <w:rPr>
                <w:position w:val="-3"/>
                <w:sz w:val="21"/>
                <w:szCs w:val="21"/>
              </w:rPr>
              <w:drawing>
                <wp:inline distT="0" distB="0" distL="0" distR="0">
                  <wp:extent cx="139700" cy="19113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4" cy="19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边廉化陆党建联建中心展馆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94" w:lineRule="auto"/>
              <w:ind w:left="4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6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19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711" w:right="121" w:hanging="5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州致合工程咨询有限公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司湛江分公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6" w:lineRule="auto"/>
              <w:ind w:left="2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2名造价师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39" w:right="226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湛江海关缉私局执法勤务中心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警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备勤用房改造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93" w:lineRule="auto"/>
              <w:ind w:left="45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9" w:line="189" w:lineRule="auto"/>
              <w:ind w:left="5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9" w:line="238" w:lineRule="auto"/>
              <w:ind w:left="270" w:right="67" w:hanging="15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1名造价师疫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情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原因请</w:t>
            </w:r>
          </w:p>
          <w:p>
            <w:pPr>
              <w:spacing w:line="223" w:lineRule="auto"/>
              <w:ind w:left="1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假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， 已补签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3" w:lineRule="auto"/>
              <w:ind w:left="666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3" w:lineRule="auto"/>
              <w:ind w:left="668" w:right="20" w:hanging="6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6" w:lineRule="auto"/>
              <w:ind w:left="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湛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江海关文化活动中心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9" w:lineRule="auto"/>
              <w:ind w:left="4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tabs>
          <w:tab w:val="left" w:pos="9281"/>
        </w:tabs>
        <w:rPr>
          <w:rFonts w:hint="eastAsia" w:eastAsia="宋体"/>
          <w:lang w:eastAsia="zh-CN"/>
        </w:rPr>
        <w:sectPr>
          <w:pgSz w:w="16837" w:h="11905"/>
          <w:pgMar w:top="1011" w:right="1308" w:bottom="400" w:left="840" w:header="0" w:footer="0" w:gutter="0"/>
          <w:cols w:space="720" w:num="1"/>
        </w:sectPr>
      </w:pPr>
      <w:r>
        <w:rPr>
          <w:rFonts w:hint="eastAsia" w:eastAsia="宋体"/>
          <w:lang w:eastAsia="zh-CN"/>
        </w:rPr>
        <w:tab/>
      </w:r>
    </w:p>
    <w:p>
      <w:pPr>
        <w:spacing w:line="58" w:lineRule="exact"/>
      </w:pPr>
    </w:p>
    <w:tbl>
      <w:tblPr>
        <w:tblStyle w:val="5"/>
        <w:tblW w:w="146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99"/>
        <w:gridCol w:w="2695"/>
        <w:gridCol w:w="1508"/>
        <w:gridCol w:w="1508"/>
        <w:gridCol w:w="995"/>
        <w:gridCol w:w="3366"/>
        <w:gridCol w:w="952"/>
        <w:gridCol w:w="1244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27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100" w:right="68" w:hanging="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909"/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951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</w:tc>
        <w:tc>
          <w:tcPr>
            <w:tcW w:w="30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员到位情况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5" w:lineRule="auto"/>
              <w:ind w:left="6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业制度</w:t>
            </w:r>
          </w:p>
        </w:tc>
        <w:tc>
          <w:tcPr>
            <w:tcW w:w="4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10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抽查项目成果文件情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416" w:right="156" w:hanging="2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诚信扣分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4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3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记人数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26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到人数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11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称及类型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157" w:right="121" w:firstLine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诚信况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7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19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598" w:right="121" w:hanging="46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州菲达建筑咨询有限公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司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湛江市分公司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2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2名造价师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2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2名造价师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6" w:lineRule="auto"/>
              <w:ind w:left="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流部队</w:t>
            </w:r>
            <w:r>
              <w:rPr>
                <w:rFonts w:ascii="仿宋" w:hAnsi="仿宋" w:eastAsia="仿宋" w:cs="仿宋"/>
                <w:sz w:val="21"/>
                <w:szCs w:val="21"/>
              </w:rPr>
              <w:t>DN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200供水管道工程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3" w:lineRule="auto"/>
              <w:ind w:left="4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189" w:lineRule="auto"/>
              <w:ind w:left="5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ind w:left="665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ind w:left="667" w:right="20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1" w:lineRule="auto"/>
              <w:ind w:left="45" w:right="2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原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锦华大酒店装修改造工程--竣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结算 (装饰+安装合并版)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94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8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19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598" w:right="121" w:hanging="46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广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东丰帆工程咨询有限公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司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湛江市分公司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6" w:lineRule="auto"/>
              <w:ind w:left="28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名造价师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42" w:right="271" w:hanging="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麻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章区政通中路首期道路排水、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排污、路灯安装工程项目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9" w:lineRule="auto"/>
              <w:ind w:left="4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5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667" w:right="20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5" w:lineRule="auto"/>
              <w:ind w:left="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电学校2#教职工宿舍安装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4" w:lineRule="auto"/>
              <w:ind w:left="4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9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97" w:right="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19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3"/>
                <w:sz w:val="21"/>
                <w:szCs w:val="21"/>
              </w:rPr>
              <w:t>日</w:t>
            </w:r>
          </w:p>
        </w:tc>
        <w:tc>
          <w:tcPr>
            <w:tcW w:w="26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269" w:right="121" w:hanging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华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春建设工程项目管理有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限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责任公司霞山分公司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名造价师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6" w:lineRule="auto"/>
              <w:ind w:left="2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0名造价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师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完善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49" w:right="226" w:hanging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遂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溪县界炮镇乡村振兴基础设施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合提升项目 (二期工程)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3" w:lineRule="auto"/>
              <w:ind w:left="4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2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381" w:right="67" w:hanging="27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名造价师疫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情原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6" w:hRule="atLeast"/>
        </w:trPr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3" w:lineRule="auto"/>
              <w:ind w:left="665" w:right="22" w:hanging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9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3" w:lineRule="auto"/>
              <w:ind w:left="668" w:right="20" w:hanging="6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名专职专业人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员</w:t>
            </w: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32" w:lineRule="auto"/>
              <w:ind w:left="41" w:right="226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>徐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闻县慢性病防治站精神病住院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病区建设项目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3" w:lineRule="auto"/>
              <w:ind w:left="3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0</w:t>
            </w:r>
          </w:p>
        </w:tc>
        <w:tc>
          <w:tcPr>
            <w:tcW w:w="12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5840" w:h="12240" w:orient="landscape"/>
      <w:pgMar w:top="1009" w:right="1310" w:bottom="403" w:left="419" w:header="0" w:footer="714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right="-588" w:rightChars="-28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yZWFiYzFiMDJiYjFlMzc4NTYyODA2OWJiNjc0MDkifQ=="/>
  </w:docVars>
  <w:rsids>
    <w:rsidRoot w:val="00000000"/>
    <w:rsid w:val="14A26779"/>
    <w:rsid w:val="29BB0558"/>
    <w:rsid w:val="2E7F2D04"/>
    <w:rsid w:val="60741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2132</Words>
  <Characters>2203</Characters>
  <TotalTime>385</TotalTime>
  <ScaleCrop>false</ScaleCrop>
  <LinksUpToDate>false</LinksUpToDate>
  <CharactersWithSpaces>2370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2022-11-29T11:26:00Z</dcterms:created>
  <dc:creator>吴玫玫</dc:creator>
  <cp:lastModifiedBy>Administrator</cp:lastModifiedBy>
  <dcterms:modified xsi:type="dcterms:W3CDTF">2022-12-02T08:59:51Z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2022-11-30T10:06:13Z</vt:filetime>
  </property>
  <property fmtid="{D5CDD505-2E9C-101B-9397-08002B2CF9AE}" pid="4" name="KSOProductBuildVer">
    <vt:lpwstr>2052-11.1.0.12763</vt:lpwstr>
  </property>
  <property fmtid="{D5CDD505-2E9C-101B-9397-08002B2CF9AE}" pid="5" name="ICV">
    <vt:lpwstr>D3EE57174EBF41CBB0B0B7EB3D850639</vt:lpwstr>
  </property>
</Properties>
</file>